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Сообщение о наличии объекта, имеющего признаки бесхозяйного и приеме</w:t>
      </w:r>
    </w:p>
    <w:p>
      <w:pPr>
        <w:pStyle w:val="NoSpacing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заявлений собственников в течение одного месяца со дня публикации</w:t>
      </w:r>
    </w:p>
    <w:p>
      <w:pPr>
        <w:pStyle w:val="NoSpacing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2"/>
        <w:gridCol w:w="3424"/>
        <w:gridCol w:w="2528"/>
        <w:gridCol w:w="2710"/>
      </w:tblGrid>
      <w:tr>
        <w:trPr/>
        <w:tc>
          <w:tcPr>
            <w:tcW w:w="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Адрес объекта</w:t>
            </w:r>
          </w:p>
        </w:tc>
        <w:tc>
          <w:tcPr>
            <w:tcW w:w="2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объекта</w:t>
            </w:r>
          </w:p>
        </w:tc>
        <w:tc>
          <w:tcPr>
            <w:tcW w:w="2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 xml:space="preserve">Тульская область, Ленинский </w:t>
            </w:r>
            <w:bookmarkStart w:id="0" w:name="_GoBack"/>
            <w:bookmarkEnd w:id="0"/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район, село Обидимо, пер. Школьный, д.1</w:t>
            </w:r>
          </w:p>
        </w:tc>
        <w:tc>
          <w:tcPr>
            <w:tcW w:w="2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Светильник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уличного освещения</w:t>
            </w:r>
          </w:p>
        </w:tc>
        <w:tc>
          <w:tcPr>
            <w:tcW w:w="2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cs="PTAstraSerif-Regular"/>
                <w:sz w:val="28"/>
                <w:szCs w:val="28"/>
              </w:rPr>
            </w:pPr>
            <w:r>
              <w:rPr>
                <w:rFonts w:eastAsia="Times New Roman" w:cs="PTAstraSerif-Regular" w:ascii="PT Astra Serif" w:hAnsi="PT Astra Serif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</w:tbl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NewRomanPSMT"/>
          <w:sz w:val="28"/>
          <w:szCs w:val="28"/>
        </w:rPr>
      </w:pPr>
      <w:r>
        <w:rPr>
          <w:rFonts w:cs="TimesNewRomanPSMT"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 w:cs="TimesNewRomanPSMT"/>
          <w:sz w:val="28"/>
          <w:szCs w:val="28"/>
        </w:rPr>
      </w:pPr>
      <w:r>
        <w:rPr>
          <w:rFonts w:cs="TimesNewRomanPSMT" w:ascii="PT Astra Serif" w:hAnsi="PT Astra Serif"/>
          <w:sz w:val="28"/>
          <w:szCs w:val="28"/>
        </w:rPr>
        <w:t>Начальник главного управления</w:t>
      </w:r>
    </w:p>
    <w:p>
      <w:pPr>
        <w:pStyle w:val="Normal"/>
        <w:spacing w:lineRule="auto" w:line="240" w:before="0" w:after="0"/>
        <w:rPr>
          <w:rFonts w:ascii="PT Astra Serif" w:hAnsi="PT Astra Serif" w:cs="TimesNewRomanPSMT"/>
          <w:sz w:val="28"/>
          <w:szCs w:val="28"/>
        </w:rPr>
      </w:pPr>
      <w:r>
        <w:rPr>
          <w:rFonts w:cs="TimesNewRomanPSMT" w:ascii="PT Astra Serif" w:hAnsi="PT Astra Serif"/>
          <w:sz w:val="28"/>
          <w:szCs w:val="28"/>
        </w:rPr>
        <w:t>администрации города Тулы по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NewRomanPSMT" w:ascii="PT Astra Serif" w:hAnsi="PT Astra Serif"/>
          <w:sz w:val="28"/>
          <w:szCs w:val="28"/>
        </w:rPr>
        <w:t>Привокзальному территориальному округу                                  А.А. Сивунов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0c271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c271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LibreOffice/25.2.6.2$Linux_X86_64 LibreOffice_project/520$Build-2</Application>
  <AppVersion>15.0000</AppVersion>
  <Pages>1</Pages>
  <Words>96</Words>
  <Characters>567</Characters>
  <CharactersWithSpaces>679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2025-09-01T08:58:00Z</dcterms:created>
  <dc:creator>Бочарова Елена Витальевна</dc:creator>
  <dc:description/>
  <dc:language>ru-RU</dc:language>
  <cp:lastModifiedBy>Бочарова Елена Витальевна</cp:lastModifiedBy>
  <dcterms:modified xsi:type="dcterms:W3CDTF">2025-09-01T13:34:00Z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